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0A24E6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818AE47" w:rsidR="008E39B4" w:rsidRPr="00D713D3" w:rsidRDefault="008C2C9F" w:rsidP="00C1237E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Unit </w:t>
            </w:r>
            <w:r w:rsidR="001D06C1"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R</w:t>
            </w:r>
            <w:r w:rsidR="00E27F9B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O4</w:t>
            </w:r>
            <w:r w:rsidR="00C1237E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5</w:t>
            </w:r>
            <w:r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</w:t>
            </w:r>
            <w:r w:rsidR="001D06C1" w:rsidRPr="001D06C1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–</w:t>
            </w:r>
            <w:r w:rsidR="00C1237E">
              <w:rPr>
                <w:rFonts w:cstheme="minorHAnsi"/>
                <w:b/>
                <w:bCs/>
                <w:color w:val="522A5B"/>
                <w:sz w:val="24"/>
                <w:szCs w:val="24"/>
              </w:rPr>
              <w:t xml:space="preserve"> Sports Nutrition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70DFC27A" w:rsidR="008E39B4" w:rsidRDefault="008E39B4" w:rsidP="000A24E6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is </w:t>
            </w:r>
            <w:r w:rsidR="001D06C1">
              <w:rPr>
                <w:rFonts w:cstheme="minorHAnsi"/>
                <w:sz w:val="24"/>
                <w:szCs w:val="24"/>
              </w:rPr>
              <w:t xml:space="preserve">a compulsory coursework unit for the Sport Science course. This </w:t>
            </w:r>
            <w:r w:rsidR="00C1237E">
              <w:rPr>
                <w:rFonts w:cstheme="minorHAnsi"/>
                <w:sz w:val="24"/>
                <w:szCs w:val="24"/>
              </w:rPr>
              <w:t xml:space="preserve">is the final </w:t>
            </w:r>
            <w:r w:rsidR="001D06C1">
              <w:rPr>
                <w:rFonts w:cstheme="minorHAnsi"/>
                <w:sz w:val="24"/>
                <w:szCs w:val="24"/>
              </w:rPr>
              <w:t>unit taught in Year 1</w:t>
            </w:r>
            <w:r w:rsidR="00E27F9B">
              <w:rPr>
                <w:rFonts w:cstheme="minorHAnsi"/>
                <w:sz w:val="24"/>
                <w:szCs w:val="24"/>
              </w:rPr>
              <w:t>1</w:t>
            </w:r>
            <w:r w:rsidR="001D06C1">
              <w:rPr>
                <w:rFonts w:cstheme="minorHAnsi"/>
                <w:sz w:val="24"/>
                <w:szCs w:val="24"/>
              </w:rPr>
              <w:t xml:space="preserve"> a</w:t>
            </w:r>
            <w:r w:rsidR="00C1237E">
              <w:rPr>
                <w:rFonts w:cstheme="minorHAnsi"/>
                <w:sz w:val="24"/>
                <w:szCs w:val="24"/>
              </w:rPr>
              <w:t xml:space="preserve">s students can draw on content learned from previous units taught in the course. </w:t>
            </w:r>
          </w:p>
          <w:p w14:paraId="685E8A73" w14:textId="35470214" w:rsidR="00843A24" w:rsidRPr="008C2C9F" w:rsidRDefault="00843A24" w:rsidP="000A24E6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0A24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4C4AA05" w14:textId="77777777" w:rsidR="00E27F9B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Balanced diet</w:t>
            </w:r>
          </w:p>
          <w:p w14:paraId="7A47ED1B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Calories</w:t>
            </w:r>
          </w:p>
          <w:p w14:paraId="290AC1B3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Energy balance</w:t>
            </w:r>
          </w:p>
          <w:p w14:paraId="2A1B5715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Macronutrients</w:t>
            </w:r>
          </w:p>
          <w:p w14:paraId="3395E98E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Micronutrients</w:t>
            </w:r>
          </w:p>
          <w:p w14:paraId="54D94845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Hydration</w:t>
            </w:r>
          </w:p>
          <w:p w14:paraId="4A6A0508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Carbo loading</w:t>
            </w:r>
          </w:p>
          <w:p w14:paraId="61E66224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Dietary supplements</w:t>
            </w:r>
          </w:p>
          <w:p w14:paraId="4739E9B4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Overeating</w:t>
            </w:r>
          </w:p>
          <w:p w14:paraId="187C7A2C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Undereating</w:t>
            </w:r>
          </w:p>
          <w:p w14:paraId="3AE00E8C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Dehydration</w:t>
            </w:r>
          </w:p>
          <w:p w14:paraId="60A444A6" w14:textId="77777777" w:rsidR="00112092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Malnutrition</w:t>
            </w:r>
          </w:p>
          <w:p w14:paraId="49147324" w14:textId="2C871CC9" w:rsidR="00112092" w:rsidRPr="00843A24" w:rsidRDefault="00112092" w:rsidP="00E27F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Diet plan</w:t>
            </w:r>
          </w:p>
        </w:tc>
      </w:tr>
      <w:tr w:rsidR="008E39B4" w:rsidRPr="00F9765D" w14:paraId="70713B32" w14:textId="77777777" w:rsidTr="000A24E6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3DB356B" w14:textId="150E8EB8" w:rsidR="001D06C1" w:rsidRDefault="00E27F9B" w:rsidP="00E27F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LO1 - Know the </w:t>
            </w:r>
            <w:r w:rsidR="00C123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nutrients needed for a healthy, balance</w:t>
            </w:r>
            <w:r w:rsidR="0011209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C123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diet</w:t>
            </w:r>
          </w:p>
          <w:p w14:paraId="6DB84911" w14:textId="463DC855" w:rsidR="00E27F9B" w:rsidRDefault="00E27F9B" w:rsidP="00E27F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LO2 – Understand the importance of </w:t>
            </w:r>
            <w:r w:rsidR="0011209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nutrition in sport</w:t>
            </w:r>
          </w:p>
          <w:p w14:paraId="63A63ACC" w14:textId="1CB0DDB0" w:rsidR="00E27F9B" w:rsidRDefault="00E27F9B" w:rsidP="00E27F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LO3 – </w:t>
            </w:r>
            <w:r w:rsidR="0011209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Know about the effects of a poor diet on sports performance and participation. </w:t>
            </w:r>
          </w:p>
          <w:p w14:paraId="704CD9BE" w14:textId="566813C6" w:rsidR="00E27F9B" w:rsidRPr="00E27F9B" w:rsidRDefault="00E27F9B" w:rsidP="00E27F9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LO4 -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Be able to </w:t>
            </w:r>
            <w:r w:rsidR="0011209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develop diet plans for performers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0A24E6">
        <w:trPr>
          <w:trHeight w:val="3061"/>
        </w:trPr>
        <w:tc>
          <w:tcPr>
            <w:tcW w:w="8070" w:type="dxa"/>
            <w:gridSpan w:val="2"/>
            <w:shd w:val="clear" w:color="auto" w:fill="FFEFFF"/>
          </w:tcPr>
          <w:p w14:paraId="42F8EE7E" w14:textId="4CDD0257" w:rsidR="008E39B4" w:rsidRDefault="008E39B4" w:rsidP="000A24E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5AFB02D" w14:textId="3A38B924" w:rsidR="00D713D3" w:rsidRPr="00D713D3" w:rsidRDefault="00D713D3" w:rsidP="000A24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13D3">
              <w:rPr>
                <w:rFonts w:cstheme="minorHAnsi"/>
                <w:b/>
                <w:bCs/>
                <w:sz w:val="24"/>
                <w:szCs w:val="24"/>
              </w:rPr>
              <w:t>Sixth form studies</w:t>
            </w:r>
          </w:p>
          <w:p w14:paraId="2D23709F" w14:textId="1D8EE572" w:rsidR="00D713D3" w:rsidRPr="00D713D3" w:rsidRDefault="00D713D3" w:rsidP="00D713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713D3">
              <w:rPr>
                <w:rFonts w:cstheme="minorHAnsi"/>
                <w:sz w:val="24"/>
                <w:szCs w:val="24"/>
              </w:rPr>
              <w:t>Cam Tech Sport</w:t>
            </w:r>
          </w:p>
          <w:p w14:paraId="0E04F639" w14:textId="306D2C0D" w:rsidR="00D713D3" w:rsidRPr="00D713D3" w:rsidRDefault="00D713D3" w:rsidP="00D713D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713D3">
              <w:rPr>
                <w:rFonts w:cstheme="minorHAnsi"/>
                <w:sz w:val="24"/>
                <w:szCs w:val="24"/>
              </w:rPr>
              <w:t>A level PE</w:t>
            </w:r>
          </w:p>
          <w:p w14:paraId="4EE843B9" w14:textId="2395CE9F" w:rsidR="008E39B4" w:rsidRPr="000A24E6" w:rsidRDefault="008C2C9F" w:rsidP="000A24E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A24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</w:t>
            </w:r>
            <w:r w:rsidR="00D713D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0B35263" w:rsidR="008C2C9F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4A6C56F6" w14:textId="1403F0F6" w:rsidR="008C2C9F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001E2D6F" w14:textId="7A5ADAA0" w:rsidR="000A24E6" w:rsidRPr="00D713D3" w:rsidRDefault="008C2C9F" w:rsidP="000A24E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0A24E6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0A24E6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056C3009" w:rsidR="00811F13" w:rsidRPr="001D06C1" w:rsidRDefault="001D06C1" w:rsidP="000A24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Set OCR assignments under teacher supervision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0A24E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BB89668" w14:textId="7A2A6C38" w:rsidR="00D8302E" w:rsidRDefault="00DE6190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86A9D6" wp14:editId="2F3F70A0">
                <wp:simplePos x="0" y="0"/>
                <wp:positionH relativeFrom="column">
                  <wp:posOffset>4067175</wp:posOffset>
                </wp:positionH>
                <wp:positionV relativeFrom="paragraph">
                  <wp:posOffset>-420369</wp:posOffset>
                </wp:positionV>
                <wp:extent cx="2200275" cy="609600"/>
                <wp:effectExtent l="57150" t="57150" r="6667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4905C8ED" w14:textId="4A87370B" w:rsidR="00DE6190" w:rsidRPr="00DE6190" w:rsidRDefault="00DE6190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CAM NAT – SPORT SCIENCE</w:t>
                            </w:r>
                          </w:p>
                          <w:p w14:paraId="40578866" w14:textId="70C6A057" w:rsidR="00DE6190" w:rsidRPr="00DE6190" w:rsidRDefault="00DE6190" w:rsidP="00DE61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UNIT R</w:t>
                            </w:r>
                            <w:r w:rsidR="00E27F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O4</w:t>
                            </w:r>
                            <w:r w:rsidR="00C123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6A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33.1pt;width:173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" fillcolor="#c9f" strokeweight="2.25pt">
                <v:textbox>
                  <w:txbxContent>
                    <w:p w14:paraId="4905C8ED" w14:textId="4A87370B" w:rsidR="00DE6190" w:rsidRPr="00DE6190" w:rsidRDefault="00DE6190" w:rsidP="00DE61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>CAM NAT – SPORT SCIENCE</w:t>
                      </w:r>
                    </w:p>
                    <w:p w14:paraId="40578866" w14:textId="70C6A057" w:rsidR="00DE6190" w:rsidRPr="00DE6190" w:rsidRDefault="00DE6190" w:rsidP="00DE61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>UNIT R</w:t>
                      </w:r>
                      <w:r w:rsidR="00E27F9B">
                        <w:rPr>
                          <w:b/>
                          <w:bCs/>
                          <w:sz w:val="24"/>
                          <w:szCs w:val="24"/>
                        </w:rPr>
                        <w:t>O4</w:t>
                      </w:r>
                      <w:r w:rsidR="00C1237E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66FE6F3" w14:textId="74193B84" w:rsidR="00D8302E" w:rsidRDefault="00D8302E" w:rsidP="008E39B4"/>
    <w:p w14:paraId="070D3DFA" w14:textId="220F5F96" w:rsidR="00866282" w:rsidRDefault="00866282" w:rsidP="008E39B4"/>
    <w:p w14:paraId="42D2C712" w14:textId="2B2BE59E" w:rsidR="00866282" w:rsidRDefault="00866282" w:rsidP="008E39B4"/>
    <w:p w14:paraId="4E149D56" w14:textId="07E4DC44" w:rsidR="00866282" w:rsidRDefault="00866282" w:rsidP="008E39B4"/>
    <w:p w14:paraId="71E2BF04" w14:textId="22C70400" w:rsidR="00866282" w:rsidRDefault="00866282" w:rsidP="008E39B4"/>
    <w:p w14:paraId="47F13E1B" w14:textId="77777777" w:rsidR="00866282" w:rsidRDefault="00866282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76A197DB" w14:textId="141FF0F1" w:rsidR="00112092" w:rsidRDefault="00112092" w:rsidP="001120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LO1 - KNOW THE NUTRIENTS NEEDED FOR A HEALTHY, BALANCED DIET</w:t>
            </w:r>
          </w:p>
          <w:p w14:paraId="286B0FA4" w14:textId="77777777" w:rsidR="00112092" w:rsidRDefault="00112092" w:rsidP="001120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16C633" w14:textId="1D759AB8" w:rsidR="00112092" w:rsidRPr="00112092" w:rsidRDefault="00112092" w:rsidP="0011209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Characteristics of a balanced diet</w:t>
            </w:r>
          </w:p>
          <w:p w14:paraId="43BD4475" w14:textId="640675DD" w:rsidR="00112092" w:rsidRDefault="00112092" w:rsidP="0011209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>Nutrients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(macronutrients and micronutrients)</w:t>
            </w:r>
          </w:p>
          <w:p w14:paraId="66E47A9F" w14:textId="77777777" w:rsidR="00112092" w:rsidRPr="00112092" w:rsidRDefault="00112092" w:rsidP="001120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E2A7E4F" w14:textId="170A9434" w:rsidR="009A1F89" w:rsidRPr="00112092" w:rsidRDefault="009A1F89" w:rsidP="00112092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0AC702C2" w:rsidR="00D8302E" w:rsidRDefault="00112092" w:rsidP="008E39B4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9FC2AB5" wp14:editId="4722B776">
                  <wp:simplePos x="0" y="0"/>
                  <wp:positionH relativeFrom="column">
                    <wp:posOffset>273601</wp:posOffset>
                  </wp:positionH>
                  <wp:positionV relativeFrom="paragraph">
                    <wp:posOffset>106680</wp:posOffset>
                  </wp:positionV>
                  <wp:extent cx="1561633" cy="1124211"/>
                  <wp:effectExtent l="0" t="0" r="63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633" cy="1124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34D2299D" w14:textId="5D472067" w:rsidR="00112092" w:rsidRDefault="00112092" w:rsidP="001120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LO2 – UNDERSTAND THE IMPORTANCE OF NUTRITION IN SPORT</w:t>
            </w:r>
          </w:p>
          <w:p w14:paraId="0CB2E690" w14:textId="2CFA9981" w:rsidR="00112092" w:rsidRDefault="00112092" w:rsidP="0011209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importance of nutrition before, during and after exercise</w:t>
            </w:r>
          </w:p>
          <w:p w14:paraId="24DFB10C" w14:textId="7EDF22A9" w:rsidR="00112092" w:rsidRDefault="00112092" w:rsidP="0011209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Reasons for the varying dietary requirements of different activity types</w:t>
            </w:r>
          </w:p>
          <w:p w14:paraId="5141BA8F" w14:textId="0ECFACB4" w:rsidR="00112092" w:rsidRPr="00112092" w:rsidRDefault="00112092" w:rsidP="0011209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Dietary supplements and issues associated with their use.</w:t>
            </w:r>
          </w:p>
          <w:p w14:paraId="63697106" w14:textId="5F21F075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412AD51" w14:textId="4B8FDD15" w:rsidR="001E2D56" w:rsidRDefault="001E2D56" w:rsidP="001E2D5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EECF4A" w14:textId="1AEC8C2C" w:rsidR="00F67CEF" w:rsidRDefault="00F67CEF" w:rsidP="001E2D56"/>
        </w:tc>
        <w:tc>
          <w:tcPr>
            <w:tcW w:w="3657" w:type="dxa"/>
            <w:shd w:val="clear" w:color="auto" w:fill="B4C6E7" w:themeFill="accent1" w:themeFillTint="66"/>
          </w:tcPr>
          <w:p w14:paraId="69931A94" w14:textId="4BD6CEC4" w:rsidR="00F67CEF" w:rsidRDefault="00F67CEF" w:rsidP="00F67CE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332B69" wp14:editId="1EF4987D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429337</wp:posOffset>
                  </wp:positionV>
                  <wp:extent cx="2051050" cy="854604"/>
                  <wp:effectExtent l="0" t="0" r="6350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85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6C5BEB2D" w14:textId="6048490E" w:rsidR="00112092" w:rsidRDefault="00112092" w:rsidP="001120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LO3 – KNOW ABOUT THE EFFECTS OF A POOR DIET ON SPORTS PERFORMANCE AND PARTICIPATION. </w:t>
            </w:r>
          </w:p>
          <w:p w14:paraId="5027911A" w14:textId="77777777" w:rsidR="00A47C13" w:rsidRDefault="00A47C13" w:rsidP="0011209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00C638D" w14:textId="66CCE7CA" w:rsidR="00112092" w:rsidRPr="00112092" w:rsidRDefault="00112092" w:rsidP="0011209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>Malnutrition</w:t>
            </w:r>
          </w:p>
          <w:p w14:paraId="5DE51203" w14:textId="2725650E" w:rsidR="00112092" w:rsidRPr="00112092" w:rsidRDefault="00112092" w:rsidP="0011209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>Effects of overeating on sports performance and participation</w:t>
            </w:r>
          </w:p>
          <w:p w14:paraId="4F0CB778" w14:textId="1AB4D15E" w:rsidR="00112092" w:rsidRPr="00112092" w:rsidRDefault="00112092" w:rsidP="0011209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 xml:space="preserve">Effects of </w:t>
            </w: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>under</w:t>
            </w: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>eating on sports performance and participation</w:t>
            </w:r>
          </w:p>
          <w:p w14:paraId="60A2A233" w14:textId="76A58825" w:rsidR="00112092" w:rsidRPr="00112092" w:rsidRDefault="00112092" w:rsidP="0011209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 xml:space="preserve">Effects of </w:t>
            </w: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>dehy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>ration</w:t>
            </w:r>
            <w:r w:rsidRPr="00112092">
              <w:rPr>
                <w:rFonts w:cstheme="minorHAnsi"/>
                <w:color w:val="000000" w:themeColor="text1"/>
                <w:sz w:val="24"/>
                <w:szCs w:val="24"/>
              </w:rPr>
              <w:t xml:space="preserve"> on sports performance and participation</w:t>
            </w:r>
          </w:p>
          <w:p w14:paraId="6E203D26" w14:textId="77777777" w:rsidR="00A95944" w:rsidRDefault="00A95944" w:rsidP="001E2D56"/>
          <w:p w14:paraId="1233B778" w14:textId="4EECD124" w:rsidR="001E2D56" w:rsidRDefault="001E2D56" w:rsidP="001E2D56"/>
        </w:tc>
        <w:tc>
          <w:tcPr>
            <w:tcW w:w="3657" w:type="dxa"/>
            <w:shd w:val="clear" w:color="auto" w:fill="F7CAAC" w:themeFill="accent2" w:themeFillTint="66"/>
          </w:tcPr>
          <w:p w14:paraId="65123D79" w14:textId="0F5924E1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E892FE" wp14:editId="37218F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473710</wp:posOffset>
                  </wp:positionV>
                  <wp:extent cx="2166748" cy="1152525"/>
                  <wp:effectExtent l="0" t="0" r="508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029" cy="116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2D56" w14:paraId="53339B61" w14:textId="77777777" w:rsidTr="001E2D56">
        <w:tc>
          <w:tcPr>
            <w:tcW w:w="6799" w:type="dxa"/>
            <w:shd w:val="clear" w:color="auto" w:fill="92D050"/>
          </w:tcPr>
          <w:p w14:paraId="7C1BAA3C" w14:textId="17039098" w:rsidR="001E2D56" w:rsidRDefault="00A47C13" w:rsidP="00A47C1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LO4 - BE ABLE TO DEVELOP DIET PLANS FOR PERFORMERS</w:t>
            </w:r>
          </w:p>
          <w:p w14:paraId="7ECED82E" w14:textId="77777777" w:rsidR="00A47C13" w:rsidRDefault="00A47C13" w:rsidP="00A47C13">
            <w:pPr>
              <w:rPr>
                <w:b/>
                <w:bCs/>
                <w:sz w:val="24"/>
                <w:szCs w:val="24"/>
              </w:rPr>
            </w:pPr>
          </w:p>
          <w:p w14:paraId="048EA0DD" w14:textId="77777777" w:rsidR="001E2D56" w:rsidRPr="00A47C13" w:rsidRDefault="00A47C13" w:rsidP="00A47C13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47C13">
              <w:rPr>
                <w:sz w:val="24"/>
                <w:szCs w:val="24"/>
              </w:rPr>
              <w:t>Design a diet plan for a selected sports performer</w:t>
            </w:r>
          </w:p>
          <w:p w14:paraId="61C8E6CE" w14:textId="77777777" w:rsidR="00A47C13" w:rsidRPr="00A47C13" w:rsidRDefault="00A47C13" w:rsidP="00A47C13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47C13">
              <w:rPr>
                <w:sz w:val="24"/>
                <w:szCs w:val="24"/>
              </w:rPr>
              <w:t>Evaluate effectiveness of the diet plan</w:t>
            </w:r>
          </w:p>
          <w:p w14:paraId="30173A3C" w14:textId="77777777" w:rsidR="00A47C13" w:rsidRDefault="00A47C13" w:rsidP="00A47C13">
            <w:pPr>
              <w:rPr>
                <w:b/>
                <w:bCs/>
                <w:sz w:val="24"/>
                <w:szCs w:val="24"/>
              </w:rPr>
            </w:pPr>
          </w:p>
          <w:p w14:paraId="5B218583" w14:textId="77777777" w:rsidR="00A47C13" w:rsidRDefault="00A47C13" w:rsidP="00A47C13">
            <w:pPr>
              <w:rPr>
                <w:b/>
                <w:bCs/>
                <w:sz w:val="24"/>
                <w:szCs w:val="24"/>
              </w:rPr>
            </w:pPr>
          </w:p>
          <w:p w14:paraId="4F35AF10" w14:textId="77777777" w:rsidR="00A47C13" w:rsidRDefault="00A47C13" w:rsidP="00A47C13">
            <w:pPr>
              <w:rPr>
                <w:b/>
                <w:bCs/>
                <w:sz w:val="24"/>
                <w:szCs w:val="24"/>
              </w:rPr>
            </w:pPr>
          </w:p>
          <w:p w14:paraId="45D711E7" w14:textId="300BC948" w:rsidR="00A47C13" w:rsidRPr="00A47C13" w:rsidRDefault="00A47C13" w:rsidP="00A47C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92D050"/>
          </w:tcPr>
          <w:p w14:paraId="66D6A2E2" w14:textId="13F92DB6" w:rsidR="001E2D56" w:rsidRDefault="001E2D56" w:rsidP="00A959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95B676C" wp14:editId="013DDE34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143510</wp:posOffset>
                  </wp:positionV>
                  <wp:extent cx="1390016" cy="1074102"/>
                  <wp:effectExtent l="0" t="0" r="63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6" cy="107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7777777" w:rsidR="00D8302E" w:rsidRDefault="00D8302E" w:rsidP="008E39B4"/>
    <w:sectPr w:rsidR="00D8302E" w:rsidSect="00071B99">
      <w:headerReference w:type="default" r:id="rId14"/>
      <w:footerReference w:type="default" r:id="rId15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41FA6" w14:textId="77777777" w:rsidR="00CC4A21" w:rsidRDefault="00CC4A21" w:rsidP="00017B74">
      <w:pPr>
        <w:spacing w:after="0" w:line="240" w:lineRule="auto"/>
      </w:pPr>
      <w:r>
        <w:separator/>
      </w:r>
    </w:p>
  </w:endnote>
  <w:endnote w:type="continuationSeparator" w:id="0">
    <w:p w14:paraId="579AF020" w14:textId="77777777" w:rsidR="00CC4A21" w:rsidRDefault="00CC4A21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02CA7" w14:textId="77777777" w:rsidR="00CC4A21" w:rsidRDefault="00CC4A21" w:rsidP="00017B74">
      <w:pPr>
        <w:spacing w:after="0" w:line="240" w:lineRule="auto"/>
      </w:pPr>
      <w:r>
        <w:separator/>
      </w:r>
    </w:p>
  </w:footnote>
  <w:footnote w:type="continuationSeparator" w:id="0">
    <w:p w14:paraId="3A15F13B" w14:textId="77777777" w:rsidR="00CC4A21" w:rsidRDefault="00CC4A21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329A5"/>
    <w:multiLevelType w:val="hybridMultilevel"/>
    <w:tmpl w:val="BB2E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F63F99"/>
    <w:multiLevelType w:val="hybridMultilevel"/>
    <w:tmpl w:val="0A46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5C7E"/>
    <w:multiLevelType w:val="hybridMultilevel"/>
    <w:tmpl w:val="0EC26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7854CB"/>
    <w:multiLevelType w:val="multilevel"/>
    <w:tmpl w:val="64F80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6B3669"/>
    <w:multiLevelType w:val="hybridMultilevel"/>
    <w:tmpl w:val="2F2C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B0FB7"/>
    <w:multiLevelType w:val="hybridMultilevel"/>
    <w:tmpl w:val="977A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A31279"/>
    <w:multiLevelType w:val="hybridMultilevel"/>
    <w:tmpl w:val="D000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334DA"/>
    <w:multiLevelType w:val="hybridMultilevel"/>
    <w:tmpl w:val="7D22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7D5EAF"/>
    <w:multiLevelType w:val="hybridMultilevel"/>
    <w:tmpl w:val="B0C6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8747E6"/>
    <w:multiLevelType w:val="hybridMultilevel"/>
    <w:tmpl w:val="033C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AA1FC0"/>
    <w:multiLevelType w:val="hybridMultilevel"/>
    <w:tmpl w:val="8D60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3E7189"/>
    <w:multiLevelType w:val="hybridMultilevel"/>
    <w:tmpl w:val="44A6E524"/>
    <w:lvl w:ilvl="0" w:tplc="97E25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1C617F"/>
    <w:multiLevelType w:val="hybridMultilevel"/>
    <w:tmpl w:val="396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956C35"/>
    <w:multiLevelType w:val="hybridMultilevel"/>
    <w:tmpl w:val="EFE0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18"/>
  </w:num>
  <w:num w:numId="12">
    <w:abstractNumId w:val="14"/>
  </w:num>
  <w:num w:numId="13">
    <w:abstractNumId w:val="11"/>
  </w:num>
  <w:num w:numId="14">
    <w:abstractNumId w:val="17"/>
  </w:num>
  <w:num w:numId="15">
    <w:abstractNumId w:val="15"/>
  </w:num>
  <w:num w:numId="16">
    <w:abstractNumId w:val="19"/>
  </w:num>
  <w:num w:numId="17">
    <w:abstractNumId w:val="16"/>
  </w:num>
  <w:num w:numId="18">
    <w:abstractNumId w:val="8"/>
  </w:num>
  <w:num w:numId="19">
    <w:abstractNumId w:val="13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287E"/>
    <w:rsid w:val="00071B99"/>
    <w:rsid w:val="0007415F"/>
    <w:rsid w:val="000A24E6"/>
    <w:rsid w:val="00112092"/>
    <w:rsid w:val="001A50DC"/>
    <w:rsid w:val="001D06C1"/>
    <w:rsid w:val="001E2D56"/>
    <w:rsid w:val="002B0167"/>
    <w:rsid w:val="003C2E05"/>
    <w:rsid w:val="003E6B6F"/>
    <w:rsid w:val="00440E6C"/>
    <w:rsid w:val="00487E07"/>
    <w:rsid w:val="005150F9"/>
    <w:rsid w:val="005211F2"/>
    <w:rsid w:val="005267A5"/>
    <w:rsid w:val="005F4E99"/>
    <w:rsid w:val="00675DDC"/>
    <w:rsid w:val="007146EF"/>
    <w:rsid w:val="00811F13"/>
    <w:rsid w:val="0083335D"/>
    <w:rsid w:val="00841685"/>
    <w:rsid w:val="00843A24"/>
    <w:rsid w:val="00847F4E"/>
    <w:rsid w:val="00866282"/>
    <w:rsid w:val="00867D25"/>
    <w:rsid w:val="008B1952"/>
    <w:rsid w:val="008C2C9F"/>
    <w:rsid w:val="008E39B4"/>
    <w:rsid w:val="008E77A0"/>
    <w:rsid w:val="009A1603"/>
    <w:rsid w:val="009A1F89"/>
    <w:rsid w:val="00A23F48"/>
    <w:rsid w:val="00A314F1"/>
    <w:rsid w:val="00A47C13"/>
    <w:rsid w:val="00A95944"/>
    <w:rsid w:val="00B62DEF"/>
    <w:rsid w:val="00B7716F"/>
    <w:rsid w:val="00BA646E"/>
    <w:rsid w:val="00C1237E"/>
    <w:rsid w:val="00C822B9"/>
    <w:rsid w:val="00C95329"/>
    <w:rsid w:val="00CA59AB"/>
    <w:rsid w:val="00CC4A21"/>
    <w:rsid w:val="00D713D3"/>
    <w:rsid w:val="00D8302E"/>
    <w:rsid w:val="00DB0006"/>
    <w:rsid w:val="00DC23A5"/>
    <w:rsid w:val="00DC2D51"/>
    <w:rsid w:val="00DE6190"/>
    <w:rsid w:val="00E27F9B"/>
    <w:rsid w:val="00E5371A"/>
    <w:rsid w:val="00F43D58"/>
    <w:rsid w:val="00F67CEF"/>
    <w:rsid w:val="00F74BF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cp:lastPrinted>2022-05-12T09:09:00Z</cp:lastPrinted>
  <dcterms:created xsi:type="dcterms:W3CDTF">2022-07-18T11:11:00Z</dcterms:created>
  <dcterms:modified xsi:type="dcterms:W3CDTF">2022-07-18T11:11:00Z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